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2022" w14:textId="77777777" w:rsidR="001C405F" w:rsidRPr="00AF3A20" w:rsidRDefault="001C405F" w:rsidP="001C405F">
      <w:pPr>
        <w:spacing w:after="0" w:line="240" w:lineRule="auto"/>
        <w:jc w:val="right"/>
      </w:pPr>
      <w:r w:rsidRPr="00AF3A20">
        <w:t>Załącznik nr 7</w:t>
      </w:r>
    </w:p>
    <w:tbl>
      <w:tblPr>
        <w:tblStyle w:val="Tabela-Siatka"/>
        <w:tblpPr w:leftFromText="141" w:rightFromText="141" w:vertAnchor="page" w:horzAnchor="margin" w:tblpY="2206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1C405F" w14:paraId="05045E54" w14:textId="77777777" w:rsidTr="004E21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C18321" w14:textId="77777777" w:rsidR="001C405F" w:rsidRDefault="001C405F" w:rsidP="004E2189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Podmiotu Ekonomii Społecznej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D79" w14:textId="77777777" w:rsidR="001C405F" w:rsidRDefault="001C405F" w:rsidP="004E2189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C405F" w14:paraId="59EFC02C" w14:textId="77777777" w:rsidTr="004E21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365CE" w14:textId="77777777" w:rsidR="001C405F" w:rsidRDefault="001C405F" w:rsidP="004E2189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Siedziba i 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688" w14:textId="77777777" w:rsidR="001C405F" w:rsidRDefault="001C405F" w:rsidP="004E2189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C405F" w14:paraId="268009C5" w14:textId="77777777" w:rsidTr="004E21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AC400F" w14:textId="77777777" w:rsidR="001C405F" w:rsidRDefault="001C405F" w:rsidP="004E2189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4C1" w14:textId="77777777" w:rsidR="001C405F" w:rsidRDefault="001C405F" w:rsidP="004E2189">
            <w:pPr>
              <w:pStyle w:val="Default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039340" w14:textId="77777777" w:rsidR="001C405F" w:rsidRDefault="001C405F" w:rsidP="001C405F">
      <w:pPr>
        <w:spacing w:after="0"/>
        <w:jc w:val="both"/>
        <w:rPr>
          <w:rFonts w:ascii="Calibri" w:hAnsi="Calibri" w:cs="Calibri"/>
        </w:rPr>
      </w:pPr>
    </w:p>
    <w:p w14:paraId="789DE809" w14:textId="77777777" w:rsidR="001C405F" w:rsidRDefault="001C405F" w:rsidP="001C405F">
      <w:pPr>
        <w:pStyle w:val="Default"/>
        <w:jc w:val="center"/>
        <w:rPr>
          <w:rFonts w:ascii="Calibri" w:hAnsi="Calibri"/>
          <w:b/>
          <w:bCs/>
        </w:rPr>
      </w:pPr>
    </w:p>
    <w:p w14:paraId="3934B912" w14:textId="5C8515B0" w:rsidR="001C405F" w:rsidRPr="00505FED" w:rsidRDefault="001C405F" w:rsidP="001C405F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>INFORMACJA O UZYSKANEJ POMOCY DE MINIMIS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36ACB192" w14:textId="77777777" w:rsidR="001C405F" w:rsidRDefault="001C405F" w:rsidP="001C405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Świadomy odpowiedzialności karnej wynikającej z art. 233 § 1 kodeksu karnego przewidującego karę pozbawienia wolności do lat 8 za składanie fałszywych zeznań oraz art. 297 § 1 kodeksu karnego przewidującego karę pozbawienia wolności do lat 5 za wyłudzanie środków publicznych.</w:t>
      </w:r>
    </w:p>
    <w:p w14:paraId="1A24F333" w14:textId="77777777" w:rsidR="001C405F" w:rsidRDefault="001C405F" w:rsidP="001C405F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14:paraId="1692B81B" w14:textId="77777777" w:rsidR="001C405F" w:rsidRDefault="001C405F" w:rsidP="001C405F">
      <w:pPr>
        <w:pStyle w:val="Default"/>
        <w:spacing w:line="276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Oświadczam/-y</w:t>
      </w:r>
      <w:r>
        <w:rPr>
          <w:rStyle w:val="Odwoanieprzypisudolnego"/>
          <w:rFonts w:ascii="Calibri" w:hAnsi="Calibri"/>
          <w:sz w:val="22"/>
          <w:szCs w:val="20"/>
        </w:rPr>
        <w:footnoteReference w:customMarkFollows="1" w:id="1"/>
        <w:t>*</w:t>
      </w:r>
      <w:r>
        <w:rPr>
          <w:rFonts w:ascii="Calibri" w:hAnsi="Calibri"/>
          <w:sz w:val="22"/>
          <w:szCs w:val="20"/>
        </w:rPr>
        <w:t>, że:</w:t>
      </w:r>
    </w:p>
    <w:p w14:paraId="15ADAFB7" w14:textId="77777777" w:rsidR="001C405F" w:rsidRDefault="001C405F" w:rsidP="001C405F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Na wyżej wymienionym podmiocie nie ciąży obowiązek zwrotu pomocy publicznej</w:t>
      </w:r>
      <w:r>
        <w:rPr>
          <w:rStyle w:val="Odwoanieprzypisudolnego"/>
          <w:rFonts w:ascii="Calibri" w:hAnsi="Calibri"/>
          <w:sz w:val="22"/>
          <w:szCs w:val="20"/>
        </w:rPr>
        <w:footnoteReference w:id="2"/>
      </w:r>
      <w:r>
        <w:rPr>
          <w:rFonts w:ascii="Calibri" w:hAnsi="Calibri"/>
          <w:sz w:val="22"/>
          <w:szCs w:val="20"/>
        </w:rPr>
        <w:t>, wynikający z decyzji Komisji Europejskiej, uznającej pomoc za niezgodną z prawem lub ze wspólnym rynkiem.</w:t>
      </w:r>
    </w:p>
    <w:p w14:paraId="433AB308" w14:textId="77777777" w:rsidR="001C405F" w:rsidRDefault="001C405F" w:rsidP="001C405F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14:paraId="3DF3128C" w14:textId="77777777" w:rsidR="001C405F" w:rsidRDefault="001C405F" w:rsidP="001C405F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eastAsia="DejaVu Sans" w:cs="Arial"/>
          <w:kern w:val="2"/>
          <w:sz w:val="20"/>
          <w:szCs w:val="20"/>
          <w:lang w:eastAsia="ar-SA"/>
        </w:rPr>
        <w:sym w:font="Wingdings" w:char="F070"/>
      </w:r>
      <w:r>
        <w:rPr>
          <w:rFonts w:eastAsia="DejaVu Sans" w:cs="Arial"/>
          <w:kern w:val="2"/>
          <w:sz w:val="20"/>
          <w:szCs w:val="20"/>
          <w:lang w:eastAsia="ar-SA"/>
        </w:rPr>
        <w:t xml:space="preserve"> </w:t>
      </w:r>
      <w:r>
        <w:rPr>
          <w:rFonts w:ascii="Calibri" w:hAnsi="Calibri"/>
          <w:sz w:val="22"/>
          <w:szCs w:val="20"/>
        </w:rPr>
        <w:t>W ciągu bieżącego roku kalendarzowego oraz dwóch poprzedzających go lat kalendarzowych</w:t>
      </w:r>
      <w:r>
        <w:rPr>
          <w:rStyle w:val="Odwoanieprzypisudolnego"/>
          <w:rFonts w:ascii="Calibri" w:hAnsi="Calibri"/>
          <w:sz w:val="22"/>
          <w:szCs w:val="20"/>
        </w:rPr>
        <w:footnoteReference w:id="3"/>
      </w:r>
      <w:r>
        <w:rPr>
          <w:rFonts w:ascii="Calibri" w:hAnsi="Calibri"/>
          <w:sz w:val="22"/>
          <w:szCs w:val="20"/>
        </w:rPr>
        <w:t xml:space="preserve"> podmiot </w:t>
      </w:r>
      <w:r>
        <w:rPr>
          <w:rFonts w:ascii="Calibri" w:hAnsi="Calibri"/>
          <w:sz w:val="22"/>
          <w:szCs w:val="20"/>
          <w:u w:val="single"/>
        </w:rPr>
        <w:t>nie uzyskał</w:t>
      </w:r>
      <w:r>
        <w:rPr>
          <w:rFonts w:ascii="Calibri" w:hAnsi="Calibri"/>
          <w:sz w:val="22"/>
          <w:szCs w:val="20"/>
        </w:rPr>
        <w:t xml:space="preserve"> pomocy de </w:t>
      </w:r>
      <w:proofErr w:type="spellStart"/>
      <w:r>
        <w:rPr>
          <w:rFonts w:ascii="Calibri" w:hAnsi="Calibri"/>
          <w:sz w:val="22"/>
          <w:szCs w:val="20"/>
        </w:rPr>
        <w:t>minimis</w:t>
      </w:r>
      <w:proofErr w:type="spellEnd"/>
    </w:p>
    <w:p w14:paraId="311B5A21" w14:textId="77777777" w:rsidR="001C405F" w:rsidRDefault="001C405F" w:rsidP="001C405F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</w:p>
    <w:p w14:paraId="015D7298" w14:textId="77777777" w:rsidR="001C405F" w:rsidRDefault="001C405F" w:rsidP="001C405F">
      <w:pPr>
        <w:pStyle w:val="Default"/>
        <w:spacing w:line="276" w:lineRule="auto"/>
        <w:jc w:val="both"/>
        <w:rPr>
          <w:rFonts w:ascii="Calibri" w:hAnsi="Calibri"/>
          <w:sz w:val="22"/>
          <w:szCs w:val="20"/>
        </w:rPr>
      </w:pPr>
      <w:r>
        <w:rPr>
          <w:rFonts w:eastAsia="DejaVu Sans" w:cs="Arial"/>
          <w:kern w:val="2"/>
          <w:sz w:val="20"/>
          <w:szCs w:val="20"/>
          <w:lang w:eastAsia="ar-SA"/>
        </w:rPr>
        <w:sym w:font="Wingdings" w:char="F070"/>
      </w:r>
      <w:r>
        <w:rPr>
          <w:rFonts w:ascii="Calibri" w:hAnsi="Calibri"/>
          <w:sz w:val="22"/>
          <w:szCs w:val="20"/>
        </w:rPr>
        <w:t xml:space="preserve"> W ciągu bieżącego roku kalendarzowego oraz dwóch poprzedzających go lat kalendarzowych podmiot </w:t>
      </w:r>
      <w:r>
        <w:rPr>
          <w:rFonts w:ascii="Calibri" w:hAnsi="Calibri"/>
          <w:sz w:val="22"/>
          <w:szCs w:val="20"/>
          <w:u w:val="single"/>
        </w:rPr>
        <w:t xml:space="preserve">uzyskał </w:t>
      </w:r>
      <w:r>
        <w:rPr>
          <w:rFonts w:ascii="Calibri" w:hAnsi="Calibri"/>
          <w:sz w:val="22"/>
          <w:szCs w:val="20"/>
        </w:rPr>
        <w:t xml:space="preserve">pomoc de </w:t>
      </w:r>
      <w:proofErr w:type="spellStart"/>
      <w:r>
        <w:rPr>
          <w:rFonts w:ascii="Calibri" w:hAnsi="Calibri"/>
          <w:sz w:val="22"/>
          <w:szCs w:val="20"/>
        </w:rPr>
        <w:t>minimis</w:t>
      </w:r>
      <w:proofErr w:type="spellEnd"/>
      <w:r>
        <w:rPr>
          <w:rFonts w:ascii="Calibri" w:hAnsi="Calibri"/>
          <w:sz w:val="22"/>
          <w:szCs w:val="20"/>
        </w:rPr>
        <w:t>:</w:t>
      </w:r>
    </w:p>
    <w:p w14:paraId="7901D315" w14:textId="77777777" w:rsidR="001C405F" w:rsidRDefault="001C405F" w:rsidP="001C405F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 xml:space="preserve">Suma wartości pomocy wliczanej do pomocy </w:t>
      </w:r>
      <w:r>
        <w:rPr>
          <w:rFonts w:ascii="Calibri" w:hAnsi="Calibri"/>
          <w:i/>
          <w:sz w:val="22"/>
          <w:szCs w:val="20"/>
        </w:rPr>
        <w:t xml:space="preserve">de </w:t>
      </w:r>
      <w:proofErr w:type="spellStart"/>
      <w:r>
        <w:rPr>
          <w:rFonts w:ascii="Calibri" w:hAnsi="Calibri"/>
          <w:i/>
          <w:sz w:val="22"/>
          <w:szCs w:val="20"/>
        </w:rPr>
        <w:t>minimis</w:t>
      </w:r>
      <w:proofErr w:type="spellEnd"/>
      <w:r>
        <w:rPr>
          <w:rFonts w:ascii="Calibri" w:hAnsi="Calibri"/>
          <w:sz w:val="22"/>
          <w:szCs w:val="20"/>
        </w:rPr>
        <w:t>, obliczona zgodnie z art. 63 ust. 1 ustawy z dnia 30 kwietnia 2004 o postępowaniu w sprawach dotyczących pomocy publiczne</w:t>
      </w:r>
      <w:r>
        <w:rPr>
          <w:rFonts w:ascii="Calibri" w:hAnsi="Calibri"/>
          <w:sz w:val="20"/>
          <w:szCs w:val="20"/>
        </w:rPr>
        <w:t xml:space="preserve">j </w:t>
      </w:r>
      <w:r>
        <w:rPr>
          <w:rFonts w:ascii="Calibri" w:hAnsi="Calibri"/>
          <w:sz w:val="22"/>
          <w:szCs w:val="20"/>
        </w:rPr>
        <w:t>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 Dz.U.2016.1808), otrzymana przez Wnioskodawcę – PES, w okresie 3 lat poprzedzających dzień złożenia wniosku wynosi brutto ………........................... PLN, co stanowi równowartość …..................................EUR.</w:t>
      </w:r>
    </w:p>
    <w:p w14:paraId="560BD0BA" w14:textId="77777777" w:rsidR="001C405F" w:rsidRDefault="001C405F" w:rsidP="001C405F">
      <w:pPr>
        <w:pStyle w:val="Default"/>
        <w:spacing w:line="276" w:lineRule="auto"/>
        <w:rPr>
          <w:rFonts w:ascii="Calibri" w:hAnsi="Calibri"/>
          <w:sz w:val="22"/>
          <w:szCs w:val="20"/>
        </w:rPr>
      </w:pPr>
    </w:p>
    <w:p w14:paraId="1E535DF1" w14:textId="77777777" w:rsidR="001C405F" w:rsidRDefault="001C405F" w:rsidP="001C405F">
      <w:pPr>
        <w:pStyle w:val="Default"/>
        <w:spacing w:line="276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Na sumę tę składa się pomoc uzyskana z następujących tytułów: </w:t>
      </w:r>
    </w:p>
    <w:p w14:paraId="7F47AF61" w14:textId="77777777" w:rsidR="001C405F" w:rsidRDefault="001C405F" w:rsidP="001C405F">
      <w:pPr>
        <w:pStyle w:val="Default"/>
        <w:spacing w:line="276" w:lineRule="auto"/>
        <w:rPr>
          <w:rFonts w:ascii="Calibri" w:hAnsi="Calibri"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6"/>
        <w:gridCol w:w="1570"/>
        <w:gridCol w:w="1479"/>
        <w:gridCol w:w="1065"/>
        <w:gridCol w:w="1140"/>
        <w:gridCol w:w="1278"/>
      </w:tblGrid>
      <w:tr w:rsidR="001C405F" w14:paraId="32FF39A4" w14:textId="77777777" w:rsidTr="004E218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00B5B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08A48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5DF79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AED6A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2C7C9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74069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EE68A" w14:textId="77777777" w:rsidR="001C405F" w:rsidRDefault="001C405F" w:rsidP="004E2189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Wartość wliczana do 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[EUR]</w:t>
            </w:r>
          </w:p>
        </w:tc>
      </w:tr>
      <w:tr w:rsidR="001C405F" w14:paraId="2FD07445" w14:textId="77777777" w:rsidTr="004E218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0593" w14:textId="77777777" w:rsidR="001C405F" w:rsidRDefault="001C405F" w:rsidP="004E218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656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1FC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1A0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DA6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77F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3D6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C405F" w14:paraId="42A4AE8F" w14:textId="77777777" w:rsidTr="004E218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80" w14:textId="77777777" w:rsidR="001C405F" w:rsidRDefault="001C405F" w:rsidP="004E218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3BE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9EE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D9B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D99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BB4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90E" w14:textId="77777777" w:rsidR="001C405F" w:rsidRDefault="001C405F" w:rsidP="004E2189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2C980EF" w14:textId="77777777" w:rsidR="001C405F" w:rsidRDefault="001C405F" w:rsidP="001C405F">
      <w:pPr>
        <w:pStyle w:val="Default"/>
        <w:spacing w:line="360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Dane osoby/osób upoważnionych do występowania w imieniu PES:</w:t>
      </w:r>
    </w:p>
    <w:p w14:paraId="47643A9F" w14:textId="77777777" w:rsidR="001C405F" w:rsidRPr="00505FED" w:rsidRDefault="001C405F" w:rsidP="001C405F">
      <w:pPr>
        <w:pStyle w:val="Default"/>
        <w:spacing w:line="360" w:lineRule="auto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Imię i nazwisko, stanowisko: ………………………………………………………………………………………………………………………………</w:t>
      </w:r>
    </w:p>
    <w:p w14:paraId="707274D7" w14:textId="77777777" w:rsidR="001C405F" w:rsidRDefault="001C405F" w:rsidP="001C405F">
      <w:pPr>
        <w:spacing w:after="0" w:line="240" w:lineRule="auto"/>
        <w:jc w:val="both"/>
        <w:rPr>
          <w:rFonts w:ascii="Calibri" w:hAnsi="Calibri" w:cs="Calibri"/>
        </w:rPr>
      </w:pPr>
    </w:p>
    <w:p w14:paraId="6B29D1E2" w14:textId="5CDB9F13" w:rsidR="001C405F" w:rsidRDefault="001C405F" w:rsidP="001C405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  <w:t xml:space="preserve">    …………………………………………….………….</w:t>
      </w:r>
    </w:p>
    <w:p w14:paraId="37FF8950" w14:textId="05F5E4F7" w:rsidR="00053894" w:rsidRPr="00053894" w:rsidRDefault="001C405F" w:rsidP="001C405F">
      <w:pPr>
        <w:spacing w:after="0" w:line="240" w:lineRule="auto"/>
        <w:jc w:val="both"/>
        <w:rPr>
          <w:rFonts w:ascii="Calibri" w:eastAsia="Calibri" w:hAnsi="Calibri" w:cs="Arial"/>
          <w:szCs w:val="20"/>
          <w:lang w:eastAsia="en-US"/>
        </w:rPr>
      </w:pPr>
      <w:r>
        <w:rPr>
          <w:rFonts w:ascii="Calibri" w:hAnsi="Calibri" w:cs="Calibri"/>
          <w:sz w:val="18"/>
        </w:rPr>
        <w:t xml:space="preserve">       Miejscowość i data 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                         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                     Czytelny podpis</w:t>
      </w:r>
      <w:bookmarkStart w:id="0" w:name="_GoBack"/>
      <w:bookmarkEnd w:id="0"/>
    </w:p>
    <w:sectPr w:rsidR="00053894" w:rsidRPr="00053894" w:rsidSect="00C16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845" w:right="1134" w:bottom="1418" w:left="851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0827" w14:textId="77777777" w:rsidR="009A10E8" w:rsidRDefault="009A10E8" w:rsidP="0050633D">
      <w:pPr>
        <w:spacing w:after="0" w:line="240" w:lineRule="auto"/>
      </w:pPr>
      <w:r>
        <w:separator/>
      </w:r>
    </w:p>
  </w:endnote>
  <w:endnote w:type="continuationSeparator" w:id="0">
    <w:p w14:paraId="51BD9940" w14:textId="77777777" w:rsidR="009A10E8" w:rsidRDefault="009A10E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3E53" w14:textId="77777777" w:rsidR="000E11A1" w:rsidRDefault="000E1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9513" w14:textId="2E2BB8E6" w:rsidR="004D71B8" w:rsidRPr="00C16394" w:rsidRDefault="000E11A1" w:rsidP="004D71B8">
    <w:pPr>
      <w:pStyle w:val="Stopka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BC3177C" wp14:editId="0698C78A">
          <wp:simplePos x="0" y="0"/>
          <wp:positionH relativeFrom="column">
            <wp:posOffset>431165</wp:posOffset>
          </wp:positionH>
          <wp:positionV relativeFrom="paragraph">
            <wp:posOffset>-400685</wp:posOffset>
          </wp:positionV>
          <wp:extent cx="5429250" cy="584461"/>
          <wp:effectExtent l="0" t="0" r="0" b="635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8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A7C73B" w14:textId="300534E4" w:rsidR="00D12480" w:rsidRDefault="00D12480" w:rsidP="00053894">
    <w:pPr>
      <w:pStyle w:val="Stopka"/>
      <w:jc w:val="center"/>
    </w:pPr>
  </w:p>
  <w:p w14:paraId="3C92E74B" w14:textId="77777777" w:rsidR="00D12480" w:rsidRDefault="001F191D">
    <w:pPr>
      <w:pStyle w:val="Stopka"/>
    </w:pPr>
    <w:r w:rsidRPr="001F191D">
      <w:object w:dxaOrig="8775" w:dyaOrig="1335" w14:anchorId="3C599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5pt;height:530.5pt">
          <v:imagedata r:id="rId2" o:title=""/>
        </v:shape>
        <o:OLEObject Type="Embed" ProgID="FoxitReader.Document" ShapeID="_x0000_i1026" DrawAspect="Content" ObjectID="_1620464811" r:id="rId3"/>
      </w:object>
    </w:r>
  </w:p>
  <w:p w14:paraId="6ABFFF4F" w14:textId="77777777"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83E0" w14:textId="77777777" w:rsidR="000E11A1" w:rsidRDefault="000E1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8EED" w14:textId="77777777" w:rsidR="009A10E8" w:rsidRDefault="009A10E8" w:rsidP="0050633D">
      <w:pPr>
        <w:spacing w:after="0" w:line="240" w:lineRule="auto"/>
      </w:pPr>
      <w:r>
        <w:separator/>
      </w:r>
    </w:p>
  </w:footnote>
  <w:footnote w:type="continuationSeparator" w:id="0">
    <w:p w14:paraId="798448D1" w14:textId="77777777" w:rsidR="009A10E8" w:rsidRDefault="009A10E8" w:rsidP="0050633D">
      <w:pPr>
        <w:spacing w:after="0" w:line="240" w:lineRule="auto"/>
      </w:pPr>
      <w:r>
        <w:continuationSeparator/>
      </w:r>
    </w:p>
  </w:footnote>
  <w:footnote w:id="1">
    <w:p w14:paraId="5D139C42" w14:textId="77777777" w:rsidR="001C405F" w:rsidRDefault="001C405F" w:rsidP="001C405F">
      <w:pPr>
        <w:pStyle w:val="Tekstprzypisudolnego"/>
        <w:rPr>
          <w:sz w:val="16"/>
        </w:rPr>
      </w:pPr>
      <w:r>
        <w:rPr>
          <w:rStyle w:val="Odwoanieprzypisudolnego"/>
          <w:rFonts w:cstheme="minorHAnsi"/>
          <w:sz w:val="16"/>
        </w:rPr>
        <w:t>*</w:t>
      </w:r>
      <w:r>
        <w:rPr>
          <w:rFonts w:cstheme="minorHAnsi"/>
          <w:sz w:val="16"/>
        </w:rPr>
        <w:t xml:space="preserve"> </w:t>
      </w:r>
      <w:r>
        <w:rPr>
          <w:rFonts w:ascii="Calibri" w:hAnsi="Calibri" w:cs="Calibri"/>
          <w:sz w:val="16"/>
        </w:rPr>
        <w:t>zaznaczyć właściwe</w:t>
      </w:r>
    </w:p>
  </w:footnote>
  <w:footnote w:id="2">
    <w:p w14:paraId="545E7AD3" w14:textId="77777777" w:rsidR="001C405F" w:rsidRDefault="001C405F" w:rsidP="001C405F">
      <w:pPr>
        <w:spacing w:after="0" w:line="240" w:lineRule="auto"/>
        <w:jc w:val="both"/>
        <w:rPr>
          <w:sz w:val="20"/>
        </w:rPr>
      </w:pPr>
      <w:r>
        <w:rPr>
          <w:rStyle w:val="Odwoanieprzypisudolnego"/>
          <w:sz w:val="18"/>
        </w:rPr>
        <w:footnoteRef/>
      </w:r>
      <w:r>
        <w:t xml:space="preserve"> </w:t>
      </w:r>
      <w:r>
        <w:rPr>
          <w:sz w:val="16"/>
          <w:szCs w:val="18"/>
        </w:rPr>
        <w:t xml:space="preserve">Zgodnie z Rozporządzeniem Komisji (UE) nr 1407/2013 z dnia 18 grudnia 2013 r. w sprawie stosowania art. 107 i 108 Traktatu </w:t>
      </w:r>
      <w:r>
        <w:rPr>
          <w:sz w:val="16"/>
          <w:szCs w:val="18"/>
        </w:rPr>
        <w:br/>
        <w:t xml:space="preserve">o funkcjonowaniu UE do pomocy de </w:t>
      </w:r>
      <w:proofErr w:type="spellStart"/>
      <w:r>
        <w:rPr>
          <w:sz w:val="16"/>
          <w:szCs w:val="18"/>
        </w:rPr>
        <w:t>minimis</w:t>
      </w:r>
      <w:proofErr w:type="spellEnd"/>
      <w:r>
        <w:rPr>
          <w:sz w:val="16"/>
          <w:szCs w:val="18"/>
        </w:rPr>
        <w:t xml:space="preserve"> (Dz. Urz. UE L352/3 z 24.12.2013) oraz  Rozporządzenia MRR z dnia 19 marca 2015 r. w sprawie udzielania pomocy de </w:t>
      </w:r>
      <w:proofErr w:type="spellStart"/>
      <w:r>
        <w:rPr>
          <w:sz w:val="16"/>
          <w:szCs w:val="18"/>
        </w:rPr>
        <w:t>minimis</w:t>
      </w:r>
      <w:proofErr w:type="spellEnd"/>
      <w:r>
        <w:rPr>
          <w:sz w:val="16"/>
          <w:szCs w:val="18"/>
        </w:rPr>
        <w:t xml:space="preserve"> w ramach w regionalnych programów operacyjnych na lata 2014-2020 (Dz.U. poz. 488).</w:t>
      </w:r>
    </w:p>
  </w:footnote>
  <w:footnote w:id="3">
    <w:p w14:paraId="479ACB3E" w14:textId="77777777" w:rsidR="001C405F" w:rsidRDefault="001C405F" w:rsidP="001C405F">
      <w:pPr>
        <w:pStyle w:val="Tekstprzypisudolnego"/>
        <w:rPr>
          <w:rFonts w:cstheme="minorHAnsi"/>
        </w:rPr>
      </w:pPr>
      <w:r>
        <w:rPr>
          <w:rStyle w:val="Odwoanieprzypisudolnego"/>
          <w:rFonts w:cstheme="minorHAnsi"/>
          <w:sz w:val="16"/>
        </w:rPr>
        <w:footnoteRef/>
      </w:r>
      <w:r>
        <w:rPr>
          <w:rFonts w:cstheme="minorHAnsi"/>
          <w:sz w:val="16"/>
        </w:rPr>
        <w:t xml:space="preserve"> W przypadku podmiotów, u których rok obrotowy nie pokrywa się z rokiem kalendarzowym, pod uwagę należy wziąć lata obrotowe</w:t>
      </w:r>
      <w:r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F617" w14:textId="77777777" w:rsidR="000E11A1" w:rsidRDefault="000E1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F63B" w14:textId="4D09B7BE" w:rsidR="00C853F1" w:rsidRPr="00C16394" w:rsidRDefault="00C853F1" w:rsidP="00C16394">
    <w:pPr>
      <w:pStyle w:val="Nagwek"/>
      <w:rPr>
        <w:sz w:val="8"/>
      </w:rPr>
    </w:pPr>
  </w:p>
  <w:p w14:paraId="242E04FB" w14:textId="6612A52B" w:rsidR="00C16394" w:rsidRDefault="00995723" w:rsidP="00C853F1">
    <w:pPr>
      <w:pStyle w:val="Nagwek"/>
      <w:ind w:left="284"/>
      <w:rPr>
        <w:sz w:val="20"/>
      </w:rPr>
    </w:pPr>
    <w:r w:rsidRPr="00E70E6B">
      <w:rPr>
        <w:noProof/>
        <w:sz w:val="20"/>
      </w:rPr>
      <w:drawing>
        <wp:anchor distT="0" distB="0" distL="114300" distR="114300" simplePos="0" relativeHeight="251665920" behindDoc="1" locked="0" layoutInCell="1" allowOverlap="1" wp14:anchorId="150040A4" wp14:editId="7FE3ED46">
          <wp:simplePos x="0" y="0"/>
          <wp:positionH relativeFrom="column">
            <wp:posOffset>202565</wp:posOffset>
          </wp:positionH>
          <wp:positionV relativeFrom="paragraph">
            <wp:posOffset>90170</wp:posOffset>
          </wp:positionV>
          <wp:extent cx="1756822" cy="672903"/>
          <wp:effectExtent l="0" t="0" r="0" b="0"/>
          <wp:wrapNone/>
          <wp:docPr id="42" name="Obraz 42" descr="C:\Users\roEFS3\AppData\Local\Temp\Rar$DRa0.145\logo_OWES_gre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EFS3\AppData\Local\Temp\Rar$DRa0.145\logo_OWES_grey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22" cy="67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394">
      <w:rPr>
        <w:sz w:val="20"/>
      </w:rPr>
      <w:t xml:space="preserve">                                                                                               </w:t>
    </w:r>
  </w:p>
  <w:p w14:paraId="55534BAC" w14:textId="377072BD" w:rsidR="00C16394" w:rsidRDefault="000E11A1" w:rsidP="000E11A1">
    <w:pPr>
      <w:pStyle w:val="Nagwek"/>
      <w:ind w:left="284" w:right="140"/>
      <w:rPr>
        <w:sz w:val="20"/>
      </w:rPr>
    </w:pPr>
    <w:r w:rsidRPr="00E70E6B">
      <w:rPr>
        <w:noProof/>
        <w:sz w:val="20"/>
      </w:rPr>
      <w:drawing>
        <wp:anchor distT="0" distB="0" distL="114300" distR="114300" simplePos="0" relativeHeight="251673088" behindDoc="0" locked="0" layoutInCell="1" allowOverlap="1" wp14:anchorId="7C14CF27" wp14:editId="10DFFEB5">
          <wp:simplePos x="0" y="0"/>
          <wp:positionH relativeFrom="column">
            <wp:posOffset>5434965</wp:posOffset>
          </wp:positionH>
          <wp:positionV relativeFrom="paragraph">
            <wp:posOffset>17780</wp:posOffset>
          </wp:positionV>
          <wp:extent cx="818515" cy="484505"/>
          <wp:effectExtent l="19050" t="38100" r="19685" b="4889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akses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9057">
                    <a:off x="0" y="0"/>
                    <a:ext cx="81851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71213" w14:textId="59A4EAAC" w:rsidR="00C16394" w:rsidRDefault="00995723" w:rsidP="00995723">
    <w:pPr>
      <w:pStyle w:val="Nagwek"/>
      <w:tabs>
        <w:tab w:val="clear" w:pos="4536"/>
        <w:tab w:val="clear" w:pos="9072"/>
        <w:tab w:val="left" w:pos="8030"/>
      </w:tabs>
      <w:ind w:left="284"/>
      <w:rPr>
        <w:sz w:val="20"/>
      </w:rPr>
    </w:pPr>
    <w:r>
      <w:rPr>
        <w:sz w:val="20"/>
      </w:rPr>
      <w:tab/>
    </w:r>
  </w:p>
  <w:p w14:paraId="7E01BD7D" w14:textId="77777777" w:rsidR="00C16394" w:rsidRDefault="00C16394" w:rsidP="00C853F1">
    <w:pPr>
      <w:pStyle w:val="Nagwek"/>
      <w:ind w:left="284"/>
      <w:rPr>
        <w:sz w:val="20"/>
      </w:rPr>
    </w:pPr>
  </w:p>
  <w:p w14:paraId="32426AC5" w14:textId="106B51B2" w:rsidR="00C16394" w:rsidRPr="00C16394" w:rsidRDefault="00C16394" w:rsidP="00C16394">
    <w:pPr>
      <w:pStyle w:val="Nagwek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14:paraId="52564290" w14:textId="496E855E" w:rsidR="00C853F1" w:rsidRPr="00C853F1" w:rsidRDefault="009A10E8" w:rsidP="00C16394">
    <w:pPr>
      <w:pStyle w:val="Nagwek"/>
      <w:ind w:right="-285"/>
      <w:rPr>
        <w:b/>
        <w:sz w:val="6"/>
      </w:rPr>
    </w:pPr>
    <w:r>
      <w:pict w14:anchorId="17633501">
        <v:rect id="_x0000_i1025" style="width:477.05pt;height:1pt;mso-position-vertical:absolute" o:hrpct="990" o:hralign="center" o:hrstd="t" o:hrnoshade="t" o:hr="t" fillcolor="#7f7f7f [1612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511F" w14:textId="77777777" w:rsidR="000E11A1" w:rsidRDefault="000E1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8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53894"/>
    <w:rsid w:val="0009780E"/>
    <w:rsid w:val="000E11A1"/>
    <w:rsid w:val="00163216"/>
    <w:rsid w:val="001A0B00"/>
    <w:rsid w:val="001C405F"/>
    <w:rsid w:val="001F191D"/>
    <w:rsid w:val="002068C0"/>
    <w:rsid w:val="0022607A"/>
    <w:rsid w:val="00244FDB"/>
    <w:rsid w:val="002D4737"/>
    <w:rsid w:val="00336569"/>
    <w:rsid w:val="00362BC9"/>
    <w:rsid w:val="00363216"/>
    <w:rsid w:val="00370C1A"/>
    <w:rsid w:val="003839AF"/>
    <w:rsid w:val="003A18D9"/>
    <w:rsid w:val="003C2485"/>
    <w:rsid w:val="003F40EA"/>
    <w:rsid w:val="004700B2"/>
    <w:rsid w:val="004D1D65"/>
    <w:rsid w:val="004D71B8"/>
    <w:rsid w:val="004F7B2F"/>
    <w:rsid w:val="0050633D"/>
    <w:rsid w:val="00580986"/>
    <w:rsid w:val="005A05AE"/>
    <w:rsid w:val="005B02EA"/>
    <w:rsid w:val="005C75F6"/>
    <w:rsid w:val="006843BB"/>
    <w:rsid w:val="006C4A2A"/>
    <w:rsid w:val="00707819"/>
    <w:rsid w:val="00756572"/>
    <w:rsid w:val="00757A65"/>
    <w:rsid w:val="007701EE"/>
    <w:rsid w:val="007840BB"/>
    <w:rsid w:val="007A1D13"/>
    <w:rsid w:val="007A24D6"/>
    <w:rsid w:val="007F2ADA"/>
    <w:rsid w:val="008865C5"/>
    <w:rsid w:val="008A71CF"/>
    <w:rsid w:val="008D3F2C"/>
    <w:rsid w:val="008E12A2"/>
    <w:rsid w:val="009039D1"/>
    <w:rsid w:val="00944153"/>
    <w:rsid w:val="00976C9C"/>
    <w:rsid w:val="00995723"/>
    <w:rsid w:val="009A10E8"/>
    <w:rsid w:val="009B70A6"/>
    <w:rsid w:val="00A03833"/>
    <w:rsid w:val="00A34FA9"/>
    <w:rsid w:val="00A701CF"/>
    <w:rsid w:val="00A7673E"/>
    <w:rsid w:val="00A81429"/>
    <w:rsid w:val="00AA1FA7"/>
    <w:rsid w:val="00AB0D67"/>
    <w:rsid w:val="00AE2852"/>
    <w:rsid w:val="00B0022A"/>
    <w:rsid w:val="00B35437"/>
    <w:rsid w:val="00B73C38"/>
    <w:rsid w:val="00BB20DA"/>
    <w:rsid w:val="00BE2F2E"/>
    <w:rsid w:val="00BE7A7C"/>
    <w:rsid w:val="00C16394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73492"/>
    <w:rsid w:val="00D81A63"/>
    <w:rsid w:val="00D83192"/>
    <w:rsid w:val="00DA2C7F"/>
    <w:rsid w:val="00DC33A1"/>
    <w:rsid w:val="00DC7FB6"/>
    <w:rsid w:val="00DE6D64"/>
    <w:rsid w:val="00E00154"/>
    <w:rsid w:val="00E12D3E"/>
    <w:rsid w:val="00E70E6B"/>
    <w:rsid w:val="00EB7953"/>
    <w:rsid w:val="00ED3F19"/>
    <w:rsid w:val="00EE3B25"/>
    <w:rsid w:val="00EE59AA"/>
    <w:rsid w:val="00F4218A"/>
    <w:rsid w:val="00F51881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8B981"/>
  <w15:docId w15:val="{CEB38C20-B835-4C07-956C-00AA45B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paragraph" w:customStyle="1" w:styleId="Default">
    <w:name w:val="Default"/>
    <w:rsid w:val="001C405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C4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A1EE8-37BD-4417-8707-DCFA53E6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2019-05-14T07:36:00Z</cp:lastPrinted>
  <dcterms:created xsi:type="dcterms:W3CDTF">2019-05-27T10:20:00Z</dcterms:created>
  <dcterms:modified xsi:type="dcterms:W3CDTF">2019-05-27T10:20:00Z</dcterms:modified>
</cp:coreProperties>
</file>